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3" w:rsidRDefault="00885E13" w:rsidP="00E4107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930303" cy="810444"/>
            <wp:effectExtent l="0" t="0" r="3175" b="8890"/>
            <wp:docPr id="1" name="Рисунок 1" descr="Z:\!!! Пропаганда\Корнилова\2019-2021\Фото\логотип У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 Пропаганда\Корнилова\2019-2021\Фото\логотип У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48" cy="8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13" w:rsidRPr="002E3F2E" w:rsidRDefault="00885E13" w:rsidP="00E4107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3F2E">
        <w:rPr>
          <w:rFonts w:ascii="Arial" w:hAnsi="Arial" w:cs="Arial"/>
          <w:b/>
          <w:color w:val="FF0000"/>
          <w:sz w:val="28"/>
          <w:szCs w:val="28"/>
        </w:rPr>
        <w:t>Управление ГИБДД ГУ МВД России по Самарской области</w:t>
      </w:r>
    </w:p>
    <w:p w:rsidR="00885E13" w:rsidRPr="002E3F2E" w:rsidRDefault="00885E13" w:rsidP="00E4107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3F2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C0285" w:rsidRPr="002E3F2E">
        <w:rPr>
          <w:rFonts w:ascii="Arial" w:hAnsi="Arial" w:cs="Arial"/>
          <w:b/>
          <w:color w:val="FF0000"/>
          <w:sz w:val="28"/>
          <w:szCs w:val="28"/>
        </w:rPr>
        <w:t>обращается к автомобилистам</w:t>
      </w:r>
      <w:r w:rsidRPr="002E3F2E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885E13" w:rsidRDefault="00885E13" w:rsidP="00E41079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85E13" w:rsidRPr="002E3F2E" w:rsidRDefault="00885E13" w:rsidP="00E41079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>Уважаемые водители, всегда контролируйте скорость движения своего транспортного средства, на дорогу могут внезапно выйти пешеходы, в том числе дети и пожилые люди, будьте предельно внимательны к их появлению на проезжей части. Также соблюдайте правила маневрирования, сохраняйте дистанцию и боковой интервал движения.</w:t>
      </w:r>
    </w:p>
    <w:p w:rsidR="00885E13" w:rsidRPr="002E3F2E" w:rsidRDefault="00885E13" w:rsidP="00E41079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5C0285" w:rsidRPr="002E3F2E" w:rsidRDefault="00885E13" w:rsidP="00E41079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Уважаемые водители, запрещается управлять транспортным средством в состоянии опьянения, под воздействием лекарственных препаратов, в болезненном или утомленном состоянии. </w:t>
      </w:r>
      <w:r w:rsidR="005C0285"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Также помните, что </w:t>
      </w:r>
      <w:r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во время движения запрещено пользоваться телефоном. Не ставьте под угрозу безопасность движения. </w:t>
      </w:r>
    </w:p>
    <w:p w:rsidR="005C0285" w:rsidRPr="002E3F2E" w:rsidRDefault="005C0285" w:rsidP="00E41079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885E13" w:rsidRPr="002E3F2E" w:rsidRDefault="00885E13" w:rsidP="00E41079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Уважаемые водители, перед началом движения, перестроением, поворотом или остановкой, не забывайте подавать сигналы указателями поворота. Не выезжайте на перекресток, если образовался затор. Также </w:t>
      </w:r>
      <w:r w:rsidR="00827BF7"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>помните</w:t>
      </w:r>
      <w:r w:rsidRPr="002E3F2E">
        <w:rPr>
          <w:rFonts w:ascii="Arial" w:hAnsi="Arial" w:cs="Arial"/>
          <w:b/>
          <w:color w:val="548DD4" w:themeColor="text2" w:themeTint="99"/>
          <w:sz w:val="28"/>
          <w:szCs w:val="28"/>
        </w:rPr>
        <w:t>, что запрещены разворот и обгон на пешеходном переходе, а  скорость автомобиля при движении по городским улицам должна быть не более 60 км/ч, во дворах – не более 20.</w:t>
      </w:r>
    </w:p>
    <w:p w:rsidR="00885E13" w:rsidRPr="002E3F2E" w:rsidRDefault="00885E13" w:rsidP="00E41079">
      <w:pPr>
        <w:pStyle w:val="2"/>
        <w:spacing w:after="0" w:line="240" w:lineRule="auto"/>
        <w:ind w:left="0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885E13" w:rsidRPr="002E3F2E" w:rsidRDefault="00827BF7" w:rsidP="00E41079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E3F2E">
        <w:rPr>
          <w:rFonts w:ascii="Arial" w:hAnsi="Arial" w:cs="Arial"/>
          <w:b/>
          <w:color w:val="FF0000"/>
          <w:sz w:val="28"/>
          <w:szCs w:val="28"/>
        </w:rPr>
        <w:t xml:space="preserve">ВСЕГДА ПОМНИТЕ </w:t>
      </w:r>
      <w:r w:rsidR="002E3F2E">
        <w:rPr>
          <w:rFonts w:ascii="Arial" w:hAnsi="Arial" w:cs="Arial"/>
          <w:b/>
          <w:color w:val="FF0000"/>
          <w:sz w:val="28"/>
          <w:szCs w:val="28"/>
        </w:rPr>
        <w:t xml:space="preserve">И СОБЛЮДАЙТЕ </w:t>
      </w:r>
      <w:r w:rsidRPr="002E3F2E">
        <w:rPr>
          <w:rFonts w:ascii="Arial" w:hAnsi="Arial" w:cs="Arial"/>
          <w:b/>
          <w:color w:val="FF0000"/>
          <w:sz w:val="28"/>
          <w:szCs w:val="28"/>
        </w:rPr>
        <w:t>ПРОСТЫЕ ПРАВИЛА:</w:t>
      </w:r>
    </w:p>
    <w:p w:rsidR="00827BF7" w:rsidRPr="002E3F2E" w:rsidRDefault="00827BF7" w:rsidP="00E41079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5"/>
          <w:szCs w:val="25"/>
        </w:rPr>
      </w:pPr>
      <w:r w:rsidRPr="002E3F2E">
        <w:rPr>
          <w:rFonts w:ascii="Arial" w:hAnsi="Arial" w:cs="Arial"/>
          <w:b/>
          <w:color w:val="4F6228" w:themeColor="accent3" w:themeShade="80"/>
          <w:sz w:val="25"/>
          <w:szCs w:val="25"/>
        </w:rPr>
        <w:t xml:space="preserve"> </w:t>
      </w:r>
    </w:p>
    <w:p w:rsidR="002E3F2E" w:rsidRDefault="00827BF7" w:rsidP="00E410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70C0"/>
          <w:sz w:val="25"/>
          <w:szCs w:val="25"/>
        </w:rPr>
      </w:pPr>
      <w:r w:rsidRPr="002E3F2E">
        <w:rPr>
          <w:rFonts w:ascii="Arial" w:hAnsi="Arial" w:cs="Arial"/>
          <w:b/>
          <w:color w:val="0070C0"/>
          <w:sz w:val="25"/>
          <w:szCs w:val="25"/>
        </w:rPr>
        <w:t xml:space="preserve">заранее снижайте скорость при приближении к пешеходному переходу! </w:t>
      </w:r>
    </w:p>
    <w:p w:rsidR="002E3F2E" w:rsidRPr="002E3F2E" w:rsidRDefault="002E3F2E" w:rsidP="00E410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5"/>
          <w:szCs w:val="25"/>
        </w:rPr>
      </w:pPr>
    </w:p>
    <w:p w:rsidR="00827BF7" w:rsidRDefault="00827BF7" w:rsidP="00E410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70C0"/>
          <w:sz w:val="25"/>
          <w:szCs w:val="25"/>
        </w:rPr>
      </w:pPr>
      <w:r w:rsidRPr="002E3F2E">
        <w:rPr>
          <w:rFonts w:ascii="Arial" w:hAnsi="Arial" w:cs="Arial"/>
          <w:b/>
          <w:color w:val="0070C0"/>
          <w:sz w:val="25"/>
          <w:szCs w:val="25"/>
        </w:rPr>
        <w:t>всегда используйте ремни безопасности и перевозите детей в специальных удерживающих устройствах в соот</w:t>
      </w:r>
      <w:r w:rsidR="002E3F2E" w:rsidRPr="002E3F2E">
        <w:rPr>
          <w:rFonts w:ascii="Arial" w:hAnsi="Arial" w:cs="Arial"/>
          <w:b/>
          <w:color w:val="0070C0"/>
          <w:sz w:val="25"/>
          <w:szCs w:val="25"/>
        </w:rPr>
        <w:t>ветствии с их весом и возрастом!</w:t>
      </w:r>
    </w:p>
    <w:p w:rsidR="002E3F2E" w:rsidRPr="002E3F2E" w:rsidRDefault="002E3F2E" w:rsidP="00E410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5"/>
          <w:szCs w:val="25"/>
        </w:rPr>
      </w:pPr>
    </w:p>
    <w:p w:rsidR="002E3F2E" w:rsidRDefault="002E3F2E" w:rsidP="00E410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70C0"/>
          <w:sz w:val="25"/>
          <w:szCs w:val="25"/>
        </w:rPr>
      </w:pPr>
      <w:r w:rsidRPr="002E3F2E">
        <w:rPr>
          <w:rFonts w:ascii="Arial" w:hAnsi="Arial" w:cs="Arial"/>
          <w:b/>
          <w:color w:val="0070C0"/>
          <w:sz w:val="25"/>
          <w:szCs w:val="25"/>
        </w:rPr>
        <w:t>управляйте автомобилем внимательно и осторожно, не отвлекайтесь за рулем!</w:t>
      </w:r>
    </w:p>
    <w:p w:rsidR="002E3F2E" w:rsidRPr="002E3F2E" w:rsidRDefault="002E3F2E" w:rsidP="00E410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5"/>
          <w:szCs w:val="25"/>
        </w:rPr>
      </w:pPr>
    </w:p>
    <w:p w:rsidR="002E3F2E" w:rsidRDefault="002E3F2E" w:rsidP="00E410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70C0"/>
          <w:sz w:val="25"/>
          <w:szCs w:val="25"/>
        </w:rPr>
      </w:pPr>
      <w:r w:rsidRPr="002E3F2E">
        <w:rPr>
          <w:rFonts w:ascii="Arial" w:hAnsi="Arial" w:cs="Arial"/>
          <w:b/>
          <w:color w:val="0070C0"/>
          <w:sz w:val="25"/>
          <w:szCs w:val="25"/>
        </w:rPr>
        <w:t>никогда не выезжайте на полосу встречного движения, на тех участках дороги, где это запрещено правилами дорожного движения!</w:t>
      </w:r>
    </w:p>
    <w:p w:rsidR="002E3F2E" w:rsidRPr="002E3F2E" w:rsidRDefault="002E3F2E" w:rsidP="00E410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0070C0"/>
          <w:sz w:val="25"/>
          <w:szCs w:val="25"/>
        </w:rPr>
      </w:pPr>
    </w:p>
    <w:p w:rsidR="002E3F2E" w:rsidRDefault="002E3F2E" w:rsidP="00E410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color w:val="0070C0"/>
          <w:sz w:val="25"/>
          <w:szCs w:val="25"/>
        </w:rPr>
      </w:pPr>
      <w:r w:rsidRPr="002E3F2E">
        <w:rPr>
          <w:rFonts w:ascii="Arial" w:hAnsi="Arial" w:cs="Arial"/>
          <w:b/>
          <w:color w:val="0070C0"/>
          <w:sz w:val="25"/>
          <w:szCs w:val="25"/>
        </w:rPr>
        <w:t>следите за техническим состоянием своего автомобиля, не используйте автомобиль с техническими неисправностями. </w:t>
      </w:r>
    </w:p>
    <w:p w:rsidR="00E41079" w:rsidRDefault="00E41079" w:rsidP="00E41079">
      <w:pPr>
        <w:pStyle w:val="a3"/>
        <w:spacing w:after="0" w:line="240" w:lineRule="auto"/>
        <w:ind w:left="808"/>
        <w:rPr>
          <w:rFonts w:ascii="Times New Roman" w:hAnsi="Times New Roman" w:cs="Times New Roman"/>
          <w:sz w:val="24"/>
          <w:szCs w:val="24"/>
        </w:rPr>
      </w:pPr>
    </w:p>
    <w:p w:rsidR="00E41079" w:rsidRPr="00E41079" w:rsidRDefault="00E41079" w:rsidP="00E41079">
      <w:pPr>
        <w:pStyle w:val="a3"/>
        <w:spacing w:after="0" w:line="240" w:lineRule="auto"/>
        <w:ind w:left="808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E41079">
        <w:rPr>
          <w:rFonts w:ascii="Arial Narrow" w:hAnsi="Arial Narrow" w:cs="Times New Roman"/>
          <w:b/>
          <w:color w:val="FF0000"/>
          <w:sz w:val="24"/>
          <w:szCs w:val="24"/>
        </w:rPr>
        <w:t xml:space="preserve">СОБЛЮДАЙТЕ ПРАВИЛА ДОРОЖНОГО ДВИЖЕНИЯ! </w:t>
      </w:r>
    </w:p>
    <w:p w:rsidR="00E41079" w:rsidRPr="005959CC" w:rsidRDefault="00E41079" w:rsidP="00E41079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959CC">
        <w:rPr>
          <w:rFonts w:ascii="Arial Narrow" w:hAnsi="Arial Narrow" w:cs="Times New Roman"/>
          <w:b/>
          <w:color w:val="76923C" w:themeColor="accent3" w:themeShade="BF"/>
          <w:sz w:val="24"/>
          <w:szCs w:val="24"/>
        </w:rPr>
        <w:t>О бесценности здоровья,  жизни и неисполненных мечтах поздно задумываться после их утраты.</w:t>
      </w:r>
    </w:p>
    <w:p w:rsidR="0028250B" w:rsidRPr="00885E13" w:rsidRDefault="00E41079" w:rsidP="00B9276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41079">
        <w:rPr>
          <w:noProof/>
          <w:sz w:val="2"/>
          <w:lang w:eastAsia="ru-RU"/>
        </w:rPr>
        <w:drawing>
          <wp:inline distT="0" distB="0" distL="0" distR="0" wp14:anchorId="1903DA2A" wp14:editId="43D54770">
            <wp:extent cx="733425" cy="638175"/>
            <wp:effectExtent l="0" t="0" r="9525" b="9525"/>
            <wp:docPr id="3" name="Рисунок 3" descr="https://avatars.mds.yandex.net/get-ege/1522237/87a2abbaf3290c08565e18a266648e7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ege/1522237/87a2abbaf3290c08565e18a266648e7a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079">
        <w:rPr>
          <w:noProof/>
          <w:sz w:val="2"/>
          <w:lang w:eastAsia="ru-RU"/>
        </w:rPr>
        <w:drawing>
          <wp:inline distT="0" distB="0" distL="0" distR="0" wp14:anchorId="682266C8" wp14:editId="0ACDF15C">
            <wp:extent cx="766712" cy="674423"/>
            <wp:effectExtent l="0" t="0" r="0" b="0"/>
            <wp:docPr id="4" name="Рисунок 4" descr="https://avatars.mds.yandex.net/get-ege/1653741/b107ce586a6d3df1978be3557ea81c9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ege/1653741/b107ce586a6d3df1978be3557ea81c9c/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35" cy="6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079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      </w:t>
      </w:r>
      <w:r w:rsidRPr="00E41079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drawing>
          <wp:inline distT="0" distB="0" distL="0" distR="0" wp14:anchorId="19B0FCB7" wp14:editId="35DBA4FD">
            <wp:extent cx="657225" cy="657225"/>
            <wp:effectExtent l="0" t="0" r="9525" b="9525"/>
            <wp:docPr id="2" name="Рисунок 2" descr="https://avatars.mds.yandex.net/get-ege/1653741/cf31800c8380e03e19cbebabfe6e600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ege/1653741/cf31800c8380e03e19cbebabfe6e6005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079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 </w:t>
      </w:r>
      <w:bookmarkStart w:id="0" w:name="_GoBack"/>
      <w:bookmarkEnd w:id="0"/>
    </w:p>
    <w:sectPr w:rsidR="0028250B" w:rsidRPr="00885E13" w:rsidSect="00E41079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181A531F"/>
    <w:multiLevelType w:val="hybridMultilevel"/>
    <w:tmpl w:val="1BCCD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675D"/>
    <w:multiLevelType w:val="hybridMultilevel"/>
    <w:tmpl w:val="5076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3B7EDC"/>
    <w:multiLevelType w:val="hybridMultilevel"/>
    <w:tmpl w:val="10F60C02"/>
    <w:lvl w:ilvl="0" w:tplc="041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722C58EC"/>
    <w:multiLevelType w:val="hybridMultilevel"/>
    <w:tmpl w:val="20549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06"/>
    <w:rsid w:val="0028250B"/>
    <w:rsid w:val="002E3F2E"/>
    <w:rsid w:val="003C3D2B"/>
    <w:rsid w:val="004D6406"/>
    <w:rsid w:val="005959CC"/>
    <w:rsid w:val="005C0285"/>
    <w:rsid w:val="00827BF7"/>
    <w:rsid w:val="00885E13"/>
    <w:rsid w:val="009A7C76"/>
    <w:rsid w:val="00B92769"/>
    <w:rsid w:val="00E41079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76"/>
    <w:pPr>
      <w:ind w:left="708"/>
    </w:pPr>
  </w:style>
  <w:style w:type="paragraph" w:customStyle="1" w:styleId="1">
    <w:name w:val="Абзац списка1"/>
    <w:basedOn w:val="a"/>
    <w:rsid w:val="009A7C76"/>
    <w:pPr>
      <w:ind w:left="720"/>
    </w:pPr>
  </w:style>
  <w:style w:type="paragraph" w:customStyle="1" w:styleId="10">
    <w:name w:val="Абзац списка1"/>
    <w:basedOn w:val="a"/>
    <w:rsid w:val="00F61623"/>
    <w:pPr>
      <w:ind w:left="720"/>
    </w:pPr>
    <w:rPr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8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13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2">
    <w:name w:val="Абзац списка2"/>
    <w:basedOn w:val="a"/>
    <w:rsid w:val="00885E13"/>
    <w:pPr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76"/>
    <w:pPr>
      <w:ind w:left="708"/>
    </w:pPr>
  </w:style>
  <w:style w:type="paragraph" w:customStyle="1" w:styleId="1">
    <w:name w:val="Абзац списка1"/>
    <w:basedOn w:val="a"/>
    <w:rsid w:val="009A7C76"/>
    <w:pPr>
      <w:ind w:left="720"/>
    </w:pPr>
  </w:style>
  <w:style w:type="paragraph" w:customStyle="1" w:styleId="10">
    <w:name w:val="Абзац списка1"/>
    <w:basedOn w:val="a"/>
    <w:rsid w:val="00F61623"/>
    <w:pPr>
      <w:ind w:left="720"/>
    </w:pPr>
    <w:rPr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8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13"/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2">
    <w:name w:val="Абзац списка2"/>
    <w:basedOn w:val="a"/>
    <w:rsid w:val="00885E13"/>
    <w:pPr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Файзуллина Карина </cp:lastModifiedBy>
  <cp:revision>10</cp:revision>
  <dcterms:created xsi:type="dcterms:W3CDTF">2021-04-09T06:08:00Z</dcterms:created>
  <dcterms:modified xsi:type="dcterms:W3CDTF">2021-10-21T06:59:00Z</dcterms:modified>
</cp:coreProperties>
</file>