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tbl>
      <w:tblPr>
        <w:tblBorders>
          <w:top w:val="single"/>
          <w:left w:val="single"/>
          <w:bottom w:val="single"/>
          <w:right w:val="single"/>
        </w:tblBorders>
        <w:tblLayout w:type="fixed"/>
      </w:tblPr>
      <w:tblGrid>
        <w:gridCol w:w="1020"/>
        <w:gridCol w:w="1500"/>
        <w:gridCol w:w="1500"/>
        <w:gridCol w:w="2715"/>
        <w:gridCol w:w="3660"/>
        <w:gridCol w:w="3090"/>
        <w:gridCol w:w="1500"/>
      </w:tblGrid>
      <w:tr>
        <w:tc>
          <w:tcPr>
            <w:tcW w:type="dxa" w:w="14985"/>
            <w:gridSpan w:val="7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1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Понедельник, 9 января 2023 года</w:t>
            </w:r>
          </w:p>
        </w:tc>
      </w:tr>
      <w:tr>
        <w:tc>
          <w:tcPr>
            <w:tcW w:type="dxa" w:w="102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2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Урок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3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Время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4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Способ</w:t>
            </w:r>
          </w:p>
        </w:tc>
        <w:tc>
          <w:tcPr>
            <w:tcW w:type="dxa" w:w="27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5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Предмет, учитель</w:t>
            </w:r>
          </w:p>
        </w:tc>
        <w:tc>
          <w:tcPr>
            <w:tcW w:type="dxa" w:w="366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6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Тема занятия, урока</w:t>
            </w:r>
          </w:p>
        </w:tc>
        <w:tc>
          <w:tcPr>
            <w:tcW w:type="dxa" w:w="30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shd w:fill="FFF2CC" w:val="clear"/>
            <w:vAlign w:val="top"/>
          </w:tcPr>
          <w:p w14:paraId="07000000">
            <w:pPr>
              <w:spacing w:after="30" w:before="30"/>
              <w:ind w:firstLine="0" w:left="45" w:right="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Ресурс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sz="6" w:val="single"/>
            </w:tcBorders>
            <w:shd w:fill="FFF2CC" w:val="clear"/>
            <w:vAlign w:val="top"/>
          </w:tcPr>
          <w:p w14:paraId="08000000">
            <w:pPr>
              <w:spacing w:after="30" w:before="30"/>
              <w:ind w:firstLine="0" w:left="-45" w:right="-45"/>
              <w:jc w:val="center"/>
              <w:rPr>
                <w:rFonts w:ascii="Times New Roman" w:hAnsi="Times New Roman"/>
                <w:b w:val="1"/>
                <w:sz w:val="24"/>
              </w:rPr>
            </w:pPr>
            <w:r>
              <w:rPr>
                <w:rFonts w:ascii="Times New Roman" w:hAnsi="Times New Roman"/>
                <w:b w:val="1"/>
                <w:sz w:val="24"/>
              </w:rPr>
              <w:t>Домашнее задание</w:t>
            </w:r>
          </w:p>
        </w:tc>
      </w:tr>
      <w:tr>
        <w:tc>
          <w:tcPr>
            <w:tcW w:type="dxa" w:w="102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09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8.30-9.00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Разговор о важном</w:t>
            </w:r>
          </w:p>
        </w:tc>
        <w:tc>
          <w:tcPr>
            <w:tcW w:type="dxa" w:w="366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Светлый праздник Рождества.</w:t>
            </w:r>
          </w:p>
        </w:tc>
        <w:tc>
          <w:tcPr>
            <w:tcW w:type="dxa" w:w="30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несможет подключиться смотрим урок по ссылке:https://100ballnik.com/разговоры-о-важном-1-2-класс-9-января-2023-све/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0F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02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0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2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9.10-9.40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Окружающий мир</w:t>
            </w:r>
          </w:p>
        </w:tc>
        <w:tc>
          <w:tcPr>
            <w:tcW w:type="dxa" w:w="366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Травы.</w:t>
            </w:r>
          </w:p>
        </w:tc>
        <w:tc>
          <w:tcPr>
            <w:tcW w:type="dxa" w:w="30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несможет подключиться смотрим урок по ссылке:https://resh.edu.ru/subject/lesson/3708/start/223682/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6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02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7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3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8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10.00-10.30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Русский язык</w:t>
            </w:r>
          </w:p>
        </w:tc>
        <w:tc>
          <w:tcPr>
            <w:tcW w:type="dxa" w:w="366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Сочетания чк,чн (повторение)</w:t>
            </w:r>
          </w:p>
        </w:tc>
        <w:tc>
          <w:tcPr>
            <w:tcW w:type="dxa" w:w="30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top"/>
          </w:tcPr>
          <w:p w14:paraId="1C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 Кто не сможет подключиться, смотрим урок по ссылкеhttps://resh.edu.ru/subject/lesson/4223/start/: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Повторить правило.</w:t>
            </w:r>
          </w:p>
        </w:tc>
      </w:tr>
      <w:tr>
        <w:tc>
          <w:tcPr>
            <w:tcW w:type="dxa" w:w="102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1E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4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1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10.40-11.10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1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Физическая культура Думин А.А</w:t>
            </w:r>
          </w:p>
        </w:tc>
        <w:tc>
          <w:tcPr>
            <w:tcW w:type="dxa" w:w="366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2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Лыжная подготовка.</w:t>
            </w:r>
          </w:p>
        </w:tc>
        <w:tc>
          <w:tcPr>
            <w:tcW w:type="dxa" w:w="30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3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</w:rPr>
              <w:t>Работаем через сферум.Кто не сможет подключиться смотрим урок по ссылке</w:t>
            </w:r>
            <w:r>
              <w:rPr>
                <w:rFonts w:ascii="Times New Roman" w:hAnsi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instrText>HYPERLINK "https://www.youtube.com/watch?v=xMgTHL8A6BE"</w:instrTex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t>https://www.youtube.com/watch?v=xMgTHL8A6BE</w:t>
            </w:r>
            <w:r>
              <w:rPr>
                <w:rFonts w:ascii="Times New Roman" w:hAnsi="Times New Roman"/>
                <w:b w:val="0"/>
                <w:i w:val="0"/>
                <w:color w:val="0000EE"/>
                <w:sz w:val="24"/>
                <w:u w:color="000000" w:val="single"/>
              </w:rPr>
              <w:fldChar w:fldCharType="end"/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4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02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5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5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11.30-12.00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8000000">
            <w:pPr>
              <w:spacing w:after="30" w:before="30"/>
              <w:ind w:firstLine="0" w:left="45" w:right="45"/>
            </w:pPr>
            <w:r>
              <w:t>Чтение</w:t>
            </w:r>
          </w:p>
        </w:tc>
        <w:tc>
          <w:tcPr>
            <w:tcW w:type="dxa" w:w="366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9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А.С.Пушкин "Зима..."</w:t>
            </w:r>
          </w:p>
        </w:tc>
        <w:tc>
          <w:tcPr>
            <w:tcW w:type="dxa" w:w="30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A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Работаем через сферум.Кто не сможет подключиться смотрим урок по ссылкеhttps://resh.edu.ru/subject/lesson/5046/start/286509/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B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Прочитать выразительно</w:t>
            </w:r>
          </w:p>
        </w:tc>
      </w:tr>
      <w:tr>
        <w:tc>
          <w:tcPr>
            <w:tcW w:type="dxa" w:w="102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2C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6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D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12.10-12.40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E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2F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66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0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0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1000000">
            <w:pPr>
              <w:spacing w:after="30" w:before="30"/>
              <w:ind w:firstLine="0" w:left="45" w:right="45"/>
            </w:pP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2000000">
            <w:pPr>
              <w:spacing w:after="30" w:before="30"/>
              <w:ind w:firstLine="0" w:left="45" w:right="45"/>
            </w:pPr>
          </w:p>
        </w:tc>
      </w:tr>
      <w:tr>
        <w:tc>
          <w:tcPr>
            <w:tcW w:type="dxa" w:w="1020"/>
            <w:tcBorders>
              <w:top w:color="CCCCCC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33000000">
            <w:pPr>
              <w:spacing w:after="30" w:before="30"/>
              <w:ind w:firstLine="0" w:left="45" w:right="45"/>
              <w:jc w:val="right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7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4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13.00-13.30</w:t>
            </w: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5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Онлайн-урок</w:t>
            </w:r>
          </w:p>
        </w:tc>
        <w:tc>
          <w:tcPr>
            <w:tcW w:type="dxa" w:w="2715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6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66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7000000">
            <w:pPr>
              <w:spacing w:after="30" w:before="30"/>
              <w:ind w:firstLine="0" w:left="45" w:right="45"/>
              <w:rPr>
                <w:rFonts w:ascii="Times New Roman" w:hAnsi="Times New Roman"/>
                <w:b w:val="0"/>
                <w:sz w:val="24"/>
              </w:rPr>
            </w:pPr>
          </w:p>
        </w:tc>
        <w:tc>
          <w:tcPr>
            <w:tcW w:type="dxa" w:w="309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8000000">
            <w:pPr>
              <w:spacing w:after="30" w:before="30"/>
              <w:ind w:firstLine="0" w:left="45" w:right="45"/>
            </w:pPr>
          </w:p>
        </w:tc>
        <w:tc>
          <w:tcPr>
            <w:tcW w:type="dxa" w:w="1500"/>
            <w:tcBorders>
              <w:top w:color="CCCCCC" w:sz="6" w:val="single"/>
              <w:left w:color="CCCCCC" w:sz="6" w:val="single"/>
              <w:bottom w:color="000000" w:sz="6" w:val="single"/>
              <w:right w:color="000000" w:sz="6" w:val="single"/>
            </w:tcBorders>
            <w:vAlign w:val="bottom"/>
          </w:tcPr>
          <w:p w14:paraId="39000000">
            <w:pPr>
              <w:spacing w:after="30" w:before="30"/>
              <w:ind w:firstLine="0" w:left="45" w:right="45"/>
            </w:pPr>
          </w:p>
        </w:tc>
      </w:tr>
    </w:tbl>
    <w:p w14:paraId="3A000000">
      <w:pPr>
        <w:pStyle w:val="Style_1"/>
      </w:pPr>
    </w:p>
    <w:sectPr>
      <w:pgSz w:h="11908" w:orient="landscape" w:w="16848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2023-01-08T15:36:30Z</dcterms:modified>
</cp:coreProperties>
</file>