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1020"/>
        <w:gridCol w:w="1500"/>
        <w:gridCol w:w="1500"/>
        <w:gridCol w:w="2715"/>
        <w:gridCol w:w="3660"/>
        <w:gridCol w:w="3090"/>
        <w:gridCol w:w="1500"/>
      </w:tblGrid>
      <w:tr>
        <w:tc>
          <w:tcPr>
            <w:tcW w:type="dxa" w:w="14985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Понедельник, 9 января 2023 года</w:t>
            </w: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-45" w:right="-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Разговор о важном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Светлый праздник Рождества.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несможет подключиться смотрим урок по ссылке:https://100ballnik.com/разговоры-о-важном-1-2-класс-9-января-2023-све/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Окружающий мир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Травы.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несможет подключиться смотрим урок по ссылке:https://resh.edu.ru/subject/lesson/3708/start/223682/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Сочетания чк,чн (повторение)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сможет подключиться, смотрим урок по ссылкеhttps://resh.edu.ru/subject/lesson/4223/start/: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Повторить правило.</w:t>
            </w: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Физическая культура Думин А.А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Лыжная подготовка.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сферум.Кто не сможет подключиться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"https://www.youtube.com/watch?v=xMgTHL8A6BE"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https://www.youtube.com/watch?v=xMgTHL8A6BE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</w:pPr>
            <w:r>
              <w:t>Чтение</w:t>
            </w: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А.С.Пушкин "Зима..."</w:t>
            </w: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 смотрим урок по ссылкеhttps://resh.edu.ru/subject/lesson/5046/start/286509/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Прочитать выразительно</w:t>
            </w: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</w:pP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</w:pPr>
          </w:p>
        </w:tc>
      </w:tr>
      <w:tr>
        <w:tc>
          <w:tcPr>
            <w:tcW w:type="dxa" w:w="102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1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6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0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</w:pPr>
          </w:p>
        </w:tc>
        <w:tc>
          <w:tcPr>
            <w:tcW w:type="dxa" w:w="150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2023-01-08T15:36:30Z</dcterms:modified>
</cp:coreProperties>
</file>