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1230"/>
        <w:gridCol w:w="1230"/>
        <w:gridCol w:w="1230"/>
        <w:gridCol w:w="2263"/>
        <w:gridCol w:w="2410"/>
        <w:gridCol w:w="2841"/>
        <w:gridCol w:w="3603"/>
      </w:tblGrid>
      <w:tr>
        <w:tc>
          <w:tcPr>
            <w:tcW w:type="dxa" w:w="1480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Среда, 11 января 2023 года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23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23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Чтение</w:t>
            </w:r>
          </w:p>
        </w:tc>
        <w:tc>
          <w:tcPr>
            <w:tcW w:type="dxa" w:w="24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6.4 Л. Н Толстой." Лев и собачка " (1-й из 1 ч.)</w:t>
            </w:r>
          </w:p>
        </w:tc>
        <w:tc>
          <w:tcPr>
            <w:tcW w:type="dxa" w:w="284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подключиться, смотрим урок по ссылке:https://resh.edu.ru/subject/lesson/5726/start/222386/</w:t>
            </w:r>
          </w:p>
        </w:tc>
        <w:tc>
          <w:tcPr>
            <w:tcW w:type="dxa" w:w="360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Пересказ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Физическая культура Думин А.А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Лыжная подготовка.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Сферум.Кто не сможет подключиться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"https://www.youtube.com/watch?v=Ut_EiR3eT4o"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https://www.youtube.com/watch?v=Ut_EiR3eT4o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3.47 Умножение и деление круглого числа на однозначное число (1-й из 1 ч.)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подключиться, смотрим урок по ссылке: https://resh.edu.ru/subject/lesson/3838/main/216570/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2, 4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7.6 Второстепенные члены предложения, без деления на виды (1-й из 1 ч.)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подключился работаем по учебнику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Выучить правила, карточки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Окружающий мир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2.14 Царства природы (1-й из 1 ч.)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подключился работаем по учебнику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Пересказ, рабочая тетрадь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2023-01-10T11:04:49Z</dcterms:modified>
</cp:coreProperties>
</file>