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1328"/>
        <w:gridCol w:w="1328"/>
        <w:gridCol w:w="1328"/>
        <w:gridCol w:w="2045"/>
        <w:gridCol w:w="2483"/>
        <w:gridCol w:w="3466"/>
        <w:gridCol w:w="2829"/>
      </w:tblGrid>
      <w:tr>
        <w:tc>
          <w:tcPr>
            <w:tcW w:type="dxa" w:w="14807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1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Вторник, 10 января 2023 года</w:t>
            </w:r>
          </w:p>
        </w:tc>
      </w:tr>
      <w:tr>
        <w:tc>
          <w:tcPr>
            <w:tcW w:type="dxa" w:w="1328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2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Урок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3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4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Способ</w:t>
            </w:r>
          </w:p>
        </w:tc>
        <w:tc>
          <w:tcPr>
            <w:tcW w:type="dxa" w:w="20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5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Предмет, учитель</w:t>
            </w:r>
          </w:p>
        </w:tc>
        <w:tc>
          <w:tcPr>
            <w:tcW w:type="dxa" w:w="24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6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занятия, урока</w:t>
            </w:r>
          </w:p>
        </w:tc>
        <w:tc>
          <w:tcPr>
            <w:tcW w:type="dxa" w:w="34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7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Ресурс</w:t>
            </w:r>
          </w:p>
        </w:tc>
        <w:tc>
          <w:tcPr>
            <w:tcW w:type="dxa" w:w="28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8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</w:tr>
      <w:tr>
        <w:tc>
          <w:tcPr>
            <w:tcW w:type="dxa" w:w="13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1328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8.30-9.00</w:t>
            </w:r>
          </w:p>
        </w:tc>
        <w:tc>
          <w:tcPr>
            <w:tcW w:type="dxa" w:w="1328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045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язык Сычева О.В.</w:t>
            </w:r>
          </w:p>
        </w:tc>
        <w:tc>
          <w:tcPr>
            <w:tcW w:type="dxa" w:w="248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Степени сравнения имен прилагательных</w:t>
            </w:r>
          </w:p>
        </w:tc>
        <w:tc>
          <w:tcPr>
            <w:tcW w:type="dxa" w:w="3466"/>
            <w:tcBorders>
              <w:top w:color="000000" w:sz="6" w:val="single"/>
              <w:left w:color="CCCCCC" w:sz="6" w:val="single"/>
              <w:bottom w:color="000000" w:sz="6" w:val="single"/>
              <w:right w:sz="6" w:val="single"/>
            </w:tcBorders>
            <w:vAlign w:val="bottom"/>
          </w:tcPr>
          <w:p w14:paraId="0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Сферум, если нет связи работаем по учебнику &amp; 60,у.380-381</w:t>
            </w:r>
          </w:p>
        </w:tc>
        <w:tc>
          <w:tcPr>
            <w:tcW w:type="dxa" w:w="2829"/>
            <w:tcBorders>
              <w:top w:color="000000" w:sz="6" w:val="single"/>
              <w:left w:color="CCCCCC" w:sz="6" w:val="single"/>
              <w:bottom w:color="000000" w:sz="6" w:val="single"/>
              <w:right w:sz="6" w:val="single"/>
            </w:tcBorders>
            <w:vAlign w:val="bottom"/>
          </w:tcPr>
          <w:p w14:paraId="0F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1328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9.10-9.40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0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Математика Хадыкина Н.Б.</w:t>
            </w:r>
          </w:p>
        </w:tc>
        <w:tc>
          <w:tcPr>
            <w:tcW w:type="dxa" w:w="24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Пропорции</w:t>
            </w:r>
          </w:p>
        </w:tc>
        <w:tc>
          <w:tcPr>
            <w:tcW w:type="dxa" w:w="34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https://www.youtube.com/watch?v=Ea_m8t3zLQ0 https://znaika.ru/catalog/6-klass/matematika/proportsii Выполнить №603,604,606,608</w:t>
            </w:r>
          </w:p>
        </w:tc>
        <w:tc>
          <w:tcPr>
            <w:tcW w:type="dxa" w:w="28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№605,607</w:t>
            </w:r>
          </w:p>
        </w:tc>
      </w:tr>
      <w:tr>
        <w:tc>
          <w:tcPr>
            <w:tcW w:type="dxa" w:w="1328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10.00-10.30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0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Обществознание Воронцова Л.В.</w:t>
            </w:r>
          </w:p>
        </w:tc>
        <w:tc>
          <w:tcPr>
            <w:tcW w:type="dxa" w:w="24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Учимся трудиться и уважать труд</w:t>
            </w:r>
          </w:p>
        </w:tc>
        <w:tc>
          <w:tcPr>
            <w:tcW w:type="dxa" w:w="34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Работаем в Сферум. В случае отсутствия интернета, выполнить пройти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"https://youtu.be/WdaWBSOjfgA"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https://youtu.be/WdaWBSOjfgA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и выполнить задания на ст.74</w:t>
            </w:r>
          </w:p>
        </w:tc>
        <w:tc>
          <w:tcPr>
            <w:tcW w:type="dxa" w:w="28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зад.3 письменно на ст.74</w:t>
            </w:r>
          </w:p>
        </w:tc>
      </w:tr>
      <w:tr>
        <w:tc>
          <w:tcPr>
            <w:tcW w:type="dxa" w:w="1328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10.40-11.10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0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География Тепаева М.Ю.</w:t>
            </w:r>
          </w:p>
        </w:tc>
        <w:tc>
          <w:tcPr>
            <w:tcW w:type="dxa" w:w="24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Горы</w:t>
            </w:r>
          </w:p>
        </w:tc>
        <w:tc>
          <w:tcPr>
            <w:tcW w:type="dxa" w:w="34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Подключиться к Сферум. Кто не сможет подключиться смотрим урок по ссылке https://www.youtube.com/watch?v=MxlZI59-cyg</w:t>
            </w:r>
          </w:p>
        </w:tc>
        <w:tc>
          <w:tcPr>
            <w:tcW w:type="dxa" w:w="28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4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1328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11.30-12.00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0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Английский язык Уваровская Н.В.</w:t>
            </w:r>
          </w:p>
        </w:tc>
        <w:tc>
          <w:tcPr>
            <w:tcW w:type="dxa" w:w="24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Unit 9. Eating traditions and customs</w:t>
            </w:r>
          </w:p>
        </w:tc>
        <w:tc>
          <w:tcPr>
            <w:tcW w:type="dxa" w:w="34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в сферум. При отсутствии интернета , смотрим урок по ссылке: https://resh.edu.ru/subject/lesson/6707/start/309061/</w:t>
            </w:r>
          </w:p>
        </w:tc>
        <w:tc>
          <w:tcPr>
            <w:tcW w:type="dxa" w:w="28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SB ex. 1, ex 2 p.5</w:t>
            </w:r>
          </w:p>
        </w:tc>
      </w:tr>
      <w:tr>
        <w:tc>
          <w:tcPr>
            <w:tcW w:type="dxa" w:w="1328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12.10-12.40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0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язык Сычева О.В.</w:t>
            </w:r>
          </w:p>
        </w:tc>
        <w:tc>
          <w:tcPr>
            <w:tcW w:type="dxa" w:w="24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4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Сферум,если нет связи работаем по учебнику у. 382-384</w:t>
            </w:r>
          </w:p>
        </w:tc>
        <w:tc>
          <w:tcPr>
            <w:tcW w:type="dxa" w:w="28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Выучить все правила &amp; 60.</w:t>
            </w:r>
          </w:p>
        </w:tc>
      </w:tr>
      <w:tr>
        <w:tc>
          <w:tcPr>
            <w:tcW w:type="dxa" w:w="1328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13.00-13.30</w:t>
            </w:r>
          </w:p>
        </w:tc>
        <w:tc>
          <w:tcPr>
            <w:tcW w:type="dxa" w:w="132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04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Физическая культура Думин А.А</w:t>
            </w:r>
          </w:p>
        </w:tc>
        <w:tc>
          <w:tcPr>
            <w:tcW w:type="dxa" w:w="24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Лыжная подготовка.</w:t>
            </w:r>
          </w:p>
        </w:tc>
        <w:tc>
          <w:tcPr>
            <w:tcW w:type="dxa" w:w="34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Подключиться к сферум.Кто не сможет подключиться смотрим урок по ссылке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instrText>HYPERLINK "https://www.youtube.com/watch?v=USV02cE0yXk"</w:instrTex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t>https://www.youtube.com/watch?v=USV02cE0yXk</w:t>
            </w:r>
            <w:r>
              <w:rPr>
                <w:rFonts w:ascii="Times New Roman" w:hAnsi="Times New Roman"/>
                <w:b w:val="0"/>
                <w:i w:val="0"/>
                <w:color w:val="0000EE"/>
                <w:sz w:val="24"/>
                <w:u w:color="000000" w:val="single"/>
              </w:rPr>
              <w:fldChar w:fldCharType="end"/>
            </w:r>
          </w:p>
        </w:tc>
        <w:tc>
          <w:tcPr>
            <w:tcW w:type="dxa" w:w="28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9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</w:tbl>
    <w:p w14:paraId="3A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2023-01-09T10:29:58Z</dcterms:modified>
</cp:coreProperties>
</file>